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FB" w:rsidRPr="00F074EF" w:rsidRDefault="00374EFB" w:rsidP="00374EF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Пульт  </w:t>
      </w:r>
      <w:proofErr w:type="spellStart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</w:t>
      </w:r>
      <w:proofErr w:type="gramStart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ифра</w:t>
      </w:r>
      <w:proofErr w:type="spellEnd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Yamaha </w:t>
      </w:r>
      <w:proofErr w:type="spellStart"/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ql</w:t>
      </w:r>
      <w:proofErr w:type="spellEnd"/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</w:p>
    <w:p w:rsidR="00405968" w:rsidRPr="00F074EF" w:rsidRDefault="00405968" w:rsidP="00374EF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Акустический комплекс – </w:t>
      </w:r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L-Acoustic</w:t>
      </w:r>
    </w:p>
    <w:p w:rsidR="00374EFB" w:rsidRPr="00F074EF" w:rsidRDefault="00374EFB" w:rsidP="00374EF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Пульт</w:t>
      </w:r>
      <w:proofErr w:type="spellEnd"/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микшерный</w:t>
      </w:r>
      <w:proofErr w:type="spellEnd"/>
      <w:r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Mackie CFX12</w:t>
      </w:r>
    </w:p>
    <w:p w:rsidR="00374EFB" w:rsidRPr="00F074EF" w:rsidRDefault="00374EFB" w:rsidP="00374EF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  <w:proofErr w:type="gramStart"/>
      <w:r w:rsidR="00405968" w:rsidRPr="00F07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петличный DPA SC4060-FM  - </w:t>
      </w:r>
      <w:r w:rsidRPr="00F07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 шт.</w:t>
      </w:r>
    </w:p>
    <w:p w:rsidR="00374EFB" w:rsidRPr="00F074EF" w:rsidRDefault="00374EFB" w:rsidP="00374EF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Микрофон вокально-речевой SHURE SM86 – </w:t>
      </w:r>
      <w:r w:rsidRPr="00F07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5шт.</w:t>
      </w:r>
    </w:p>
    <w:p w:rsidR="00374EFB" w:rsidRPr="00F074EF" w:rsidRDefault="00374EFB" w:rsidP="00374EF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Радиомикрофон</w:t>
      </w:r>
      <w:proofErr w:type="spellEnd"/>
      <w:r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SHURE "Ручной"ULX2/BETA58 R4 784-820MHz</w:t>
      </w:r>
      <w:r w:rsidR="00FD65DD"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0" w:name="_GoBack"/>
      <w:r w:rsidR="00FD65DD" w:rsidRPr="00F07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5шт</w:t>
      </w:r>
      <w:bookmarkEnd w:id="0"/>
      <w:r w:rsidR="00FD65DD" w:rsidRPr="00F07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Look w:val="01E0"/>
      </w:tblPr>
      <w:tblGrid>
        <w:gridCol w:w="4750"/>
        <w:gridCol w:w="4565"/>
      </w:tblGrid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Модель пульта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  <w:lang w:val="en-US"/>
              </w:rPr>
            </w:pPr>
            <w:r w:rsidRPr="00F074EF">
              <w:rPr>
                <w:sz w:val="24"/>
                <w:szCs w:val="24"/>
                <w:lang w:val="en-US"/>
              </w:rPr>
              <w:t>Mackie 24x8x2</w:t>
            </w: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Количество входов пульта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24 </w:t>
            </w:r>
            <w:r w:rsidRPr="00F074EF">
              <w:rPr>
                <w:sz w:val="24"/>
                <w:szCs w:val="24"/>
                <w:lang w:val="en-US"/>
              </w:rPr>
              <w:t>mono</w:t>
            </w:r>
          </w:p>
        </w:tc>
      </w:tr>
      <w:tr w:rsidR="00405968" w:rsidRPr="00F074EF" w:rsidTr="00FD65DD">
        <w:trPr>
          <w:trHeight w:val="460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Количество выходов пульта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8+2</w:t>
            </w:r>
          </w:p>
        </w:tc>
      </w:tr>
      <w:tr w:rsidR="00405968" w:rsidRPr="00F074EF" w:rsidTr="00FD65DD">
        <w:trPr>
          <w:trHeight w:val="541"/>
        </w:trPr>
        <w:tc>
          <w:tcPr>
            <w:tcW w:w="9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968" w:rsidRPr="00F074EF" w:rsidRDefault="00405968" w:rsidP="009851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74EF">
              <w:rPr>
                <w:b/>
                <w:sz w:val="24"/>
                <w:szCs w:val="24"/>
              </w:rPr>
              <w:t>Минидисковые</w:t>
            </w:r>
            <w:proofErr w:type="spellEnd"/>
            <w:r w:rsidRPr="00F074EF">
              <w:rPr>
                <w:b/>
                <w:sz w:val="24"/>
                <w:szCs w:val="24"/>
              </w:rPr>
              <w:t xml:space="preserve"> проигрыватели</w:t>
            </w:r>
          </w:p>
          <w:p w:rsidR="00405968" w:rsidRPr="00F074EF" w:rsidRDefault="00405968" w:rsidP="009851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F074EF">
              <w:rPr>
                <w:sz w:val="24"/>
                <w:szCs w:val="24"/>
              </w:rPr>
              <w:t>минидисковых</w:t>
            </w:r>
            <w:proofErr w:type="spellEnd"/>
            <w:r w:rsidRPr="00F074EF">
              <w:rPr>
                <w:sz w:val="24"/>
                <w:szCs w:val="24"/>
              </w:rPr>
              <w:t xml:space="preserve"> проигрывателей 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2</w:t>
            </w:r>
          </w:p>
        </w:tc>
      </w:tr>
      <w:tr w:rsidR="00405968" w:rsidRPr="00F074EF" w:rsidTr="00FD65DD">
        <w:trPr>
          <w:trHeight w:val="965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Модель </w:t>
            </w:r>
            <w:proofErr w:type="spellStart"/>
            <w:r w:rsidRPr="00F074EF">
              <w:rPr>
                <w:sz w:val="24"/>
                <w:szCs w:val="24"/>
              </w:rPr>
              <w:t>минидисковых</w:t>
            </w:r>
            <w:proofErr w:type="spellEnd"/>
            <w:r w:rsidRPr="00F074EF">
              <w:rPr>
                <w:sz w:val="24"/>
                <w:szCs w:val="24"/>
              </w:rPr>
              <w:t xml:space="preserve"> проигрывателей (перечислите через </w:t>
            </w:r>
            <w:proofErr w:type="gramStart"/>
            <w:r w:rsidRPr="00F074EF">
              <w:rPr>
                <w:sz w:val="24"/>
                <w:szCs w:val="24"/>
              </w:rPr>
              <w:t>запятую</w:t>
            </w:r>
            <w:proofErr w:type="gramEnd"/>
            <w:r w:rsidRPr="00F074EF">
              <w:rPr>
                <w:sz w:val="24"/>
                <w:szCs w:val="24"/>
              </w:rPr>
              <w:t xml:space="preserve"> если моделей несколько)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  <w:lang w:val="en-US"/>
              </w:rPr>
            </w:pPr>
            <w:r w:rsidRPr="00F074EF">
              <w:rPr>
                <w:sz w:val="24"/>
                <w:szCs w:val="24"/>
                <w:lang w:val="en-US"/>
              </w:rPr>
              <w:t>Sony MD-S10</w:t>
            </w: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F074EF">
              <w:rPr>
                <w:sz w:val="24"/>
                <w:szCs w:val="24"/>
              </w:rPr>
              <w:t>минидисковых</w:t>
            </w:r>
            <w:proofErr w:type="spellEnd"/>
            <w:r w:rsidRPr="00F074EF">
              <w:rPr>
                <w:sz w:val="24"/>
                <w:szCs w:val="24"/>
              </w:rPr>
              <w:t xml:space="preserve"> проигрывателей с паузой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2</w:t>
            </w: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Модель </w:t>
            </w:r>
            <w:proofErr w:type="gramStart"/>
            <w:r w:rsidRPr="00F074EF">
              <w:rPr>
                <w:sz w:val="24"/>
                <w:szCs w:val="24"/>
              </w:rPr>
              <w:t>эффект-процессора</w:t>
            </w:r>
            <w:proofErr w:type="gramEnd"/>
            <w:r w:rsidRPr="00F074EF">
              <w:rPr>
                <w:sz w:val="24"/>
                <w:szCs w:val="24"/>
              </w:rPr>
              <w:t xml:space="preserve"> (ревербератора)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  <w:lang w:val="en-US"/>
              </w:rPr>
            </w:pPr>
            <w:proofErr w:type="spellStart"/>
            <w:r w:rsidRPr="00F074EF">
              <w:rPr>
                <w:sz w:val="24"/>
                <w:szCs w:val="24"/>
                <w:lang w:val="en-US"/>
              </w:rPr>
              <w:t>t.c</w:t>
            </w:r>
            <w:proofErr w:type="spellEnd"/>
            <w:r w:rsidRPr="00F074EF">
              <w:rPr>
                <w:sz w:val="24"/>
                <w:szCs w:val="24"/>
                <w:lang w:val="en-US"/>
              </w:rPr>
              <w:t>. electronic D-TWO</w:t>
            </w:r>
          </w:p>
        </w:tc>
      </w:tr>
      <w:tr w:rsidR="00405968" w:rsidRPr="00F074EF" w:rsidTr="00FD65DD">
        <w:trPr>
          <w:trHeight w:val="440"/>
        </w:trPr>
        <w:tc>
          <w:tcPr>
            <w:tcW w:w="9315" w:type="dxa"/>
            <w:gridSpan w:val="2"/>
          </w:tcPr>
          <w:p w:rsidR="00405968" w:rsidRPr="00F074EF" w:rsidRDefault="00405968" w:rsidP="009851F8">
            <w:pPr>
              <w:jc w:val="center"/>
              <w:rPr>
                <w:b/>
                <w:sz w:val="24"/>
                <w:szCs w:val="24"/>
              </w:rPr>
            </w:pPr>
            <w:r w:rsidRPr="00F074EF">
              <w:rPr>
                <w:b/>
                <w:sz w:val="24"/>
                <w:szCs w:val="24"/>
              </w:rPr>
              <w:t>Акустические системы в зале</w:t>
            </w: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8 (только зал) + 8 порталы </w:t>
            </w:r>
          </w:p>
        </w:tc>
      </w:tr>
      <w:tr w:rsidR="00405968" w:rsidRPr="00F074EF" w:rsidTr="00FD65DD">
        <w:trPr>
          <w:trHeight w:val="629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Производители (перечислите через запятую если несколько)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  <w:lang w:val="en-US"/>
              </w:rPr>
            </w:pPr>
            <w:proofErr w:type="spellStart"/>
            <w:r w:rsidRPr="00F074EF">
              <w:rPr>
                <w:sz w:val="24"/>
                <w:szCs w:val="24"/>
                <w:lang w:val="en-US"/>
              </w:rPr>
              <w:t>Refferense</w:t>
            </w:r>
            <w:proofErr w:type="spellEnd"/>
            <w:r w:rsidRPr="00F074EF">
              <w:rPr>
                <w:sz w:val="24"/>
                <w:szCs w:val="24"/>
                <w:lang w:val="en-US"/>
              </w:rPr>
              <w:t xml:space="preserve"> Test</w:t>
            </w: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Расположение (опишите в свободной форме)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В партере и на балконе, порталы</w:t>
            </w:r>
          </w:p>
        </w:tc>
      </w:tr>
      <w:tr w:rsidR="00405968" w:rsidRPr="00F074EF" w:rsidTr="00FD65DD">
        <w:trPr>
          <w:trHeight w:val="440"/>
        </w:trPr>
        <w:tc>
          <w:tcPr>
            <w:tcW w:w="9315" w:type="dxa"/>
            <w:gridSpan w:val="2"/>
          </w:tcPr>
          <w:p w:rsidR="00405968" w:rsidRPr="00F074EF" w:rsidRDefault="00405968" w:rsidP="009851F8">
            <w:pPr>
              <w:jc w:val="center"/>
              <w:rPr>
                <w:sz w:val="24"/>
                <w:szCs w:val="24"/>
              </w:rPr>
            </w:pPr>
            <w:r w:rsidRPr="00F074EF">
              <w:rPr>
                <w:b/>
                <w:sz w:val="24"/>
                <w:szCs w:val="24"/>
              </w:rPr>
              <w:t>Акустические системы на сцене</w:t>
            </w:r>
          </w:p>
        </w:tc>
      </w:tr>
      <w:tr w:rsidR="00405968" w:rsidRPr="00F074EF" w:rsidTr="00FD65DD">
        <w:trPr>
          <w:trHeight w:val="314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8 (2-арьер, 6 прострелы)</w:t>
            </w:r>
          </w:p>
        </w:tc>
      </w:tr>
      <w:tr w:rsidR="00405968" w:rsidRPr="00F074EF" w:rsidTr="00FD65DD">
        <w:trPr>
          <w:trHeight w:val="650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Производители (перечислите через запятую если несколько)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proofErr w:type="spellStart"/>
            <w:r w:rsidRPr="00F074EF">
              <w:rPr>
                <w:sz w:val="24"/>
                <w:szCs w:val="24"/>
                <w:lang w:val="en-US"/>
              </w:rPr>
              <w:t>Refferense</w:t>
            </w:r>
            <w:proofErr w:type="spellEnd"/>
            <w:r w:rsidRPr="00F074EF">
              <w:rPr>
                <w:sz w:val="24"/>
                <w:szCs w:val="24"/>
                <w:lang w:val="en-US"/>
              </w:rPr>
              <w:t xml:space="preserve"> Test</w:t>
            </w:r>
          </w:p>
        </w:tc>
      </w:tr>
      <w:tr w:rsidR="00405968" w:rsidRPr="00F074EF" w:rsidTr="00FD65DD">
        <w:trPr>
          <w:trHeight w:val="293"/>
        </w:trPr>
        <w:tc>
          <w:tcPr>
            <w:tcW w:w="4750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Расположение (опишите в свободной форме)</w:t>
            </w:r>
          </w:p>
        </w:tc>
        <w:tc>
          <w:tcPr>
            <w:tcW w:w="4564" w:type="dxa"/>
          </w:tcPr>
          <w:p w:rsidR="00405968" w:rsidRPr="00F074EF" w:rsidRDefault="00405968" w:rsidP="009851F8">
            <w:pPr>
              <w:rPr>
                <w:sz w:val="24"/>
                <w:szCs w:val="24"/>
              </w:rPr>
            </w:pPr>
            <w:r w:rsidRPr="00F074EF">
              <w:rPr>
                <w:sz w:val="24"/>
                <w:szCs w:val="24"/>
              </w:rPr>
              <w:t>Порт</w:t>
            </w:r>
            <w:r w:rsidR="00F074EF" w:rsidRPr="00F074EF">
              <w:rPr>
                <w:sz w:val="24"/>
                <w:szCs w:val="24"/>
              </w:rPr>
              <w:t xml:space="preserve">алы, зал, </w:t>
            </w:r>
            <w:proofErr w:type="spellStart"/>
            <w:r w:rsidR="00F074EF" w:rsidRPr="00F074EF">
              <w:rPr>
                <w:sz w:val="24"/>
                <w:szCs w:val="24"/>
              </w:rPr>
              <w:t>арьер</w:t>
            </w:r>
            <w:proofErr w:type="spellEnd"/>
            <w:r w:rsidR="00F074EF" w:rsidRPr="00F074EF">
              <w:rPr>
                <w:sz w:val="24"/>
                <w:szCs w:val="24"/>
              </w:rPr>
              <w:t>, прострелы по 1-</w:t>
            </w:r>
            <w:r w:rsidRPr="00F074EF">
              <w:rPr>
                <w:sz w:val="24"/>
                <w:szCs w:val="24"/>
              </w:rPr>
              <w:t>му плану</w:t>
            </w:r>
          </w:p>
        </w:tc>
      </w:tr>
    </w:tbl>
    <w:p w:rsidR="00405968" w:rsidRPr="00F074EF" w:rsidRDefault="00405968" w:rsidP="00F074EF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5968" w:rsidRPr="00F074EF" w:rsidSect="00085D3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12" w:rsidRDefault="00531912" w:rsidP="00374EFB">
      <w:pPr>
        <w:spacing w:after="0" w:line="240" w:lineRule="auto"/>
      </w:pPr>
      <w:r>
        <w:separator/>
      </w:r>
    </w:p>
  </w:endnote>
  <w:endnote w:type="continuationSeparator" w:id="0">
    <w:p w:rsidR="00531912" w:rsidRDefault="00531912" w:rsidP="003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12" w:rsidRDefault="00531912" w:rsidP="00374EFB">
      <w:pPr>
        <w:spacing w:after="0" w:line="240" w:lineRule="auto"/>
      </w:pPr>
      <w:r>
        <w:separator/>
      </w:r>
    </w:p>
  </w:footnote>
  <w:footnote w:type="continuationSeparator" w:id="0">
    <w:p w:rsidR="00531912" w:rsidRDefault="00531912" w:rsidP="0037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8" w:rsidRDefault="00405968" w:rsidP="00405968">
    <w:pPr>
      <w:pStyle w:val="a3"/>
      <w:rPr>
        <w:b/>
        <w:sz w:val="40"/>
        <w:szCs w:val="40"/>
      </w:rPr>
    </w:pPr>
    <w:r>
      <w:rPr>
        <w:b/>
        <w:sz w:val="40"/>
        <w:szCs w:val="40"/>
        <w:lang w:val="en-US"/>
      </w:rPr>
      <w:t xml:space="preserve">                         </w:t>
    </w:r>
    <w:r w:rsidRPr="008F067F">
      <w:rPr>
        <w:b/>
        <w:sz w:val="40"/>
        <w:szCs w:val="40"/>
      </w:rPr>
      <w:t>Звуковое оборудование</w:t>
    </w:r>
  </w:p>
  <w:p w:rsidR="00405968" w:rsidRPr="00405968" w:rsidRDefault="00405968" w:rsidP="004059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B70"/>
    <w:multiLevelType w:val="hybridMultilevel"/>
    <w:tmpl w:val="CF04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EFB"/>
    <w:rsid w:val="00085D30"/>
    <w:rsid w:val="00374EFB"/>
    <w:rsid w:val="00405968"/>
    <w:rsid w:val="00531912"/>
    <w:rsid w:val="00AA3F1D"/>
    <w:rsid w:val="00B9284D"/>
    <w:rsid w:val="00DA2376"/>
    <w:rsid w:val="00F074EF"/>
    <w:rsid w:val="00FD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EFB"/>
  </w:style>
  <w:style w:type="paragraph" w:styleId="a5">
    <w:name w:val="footer"/>
    <w:basedOn w:val="a"/>
    <w:link w:val="a6"/>
    <w:uiPriority w:val="99"/>
    <w:unhideWhenUsed/>
    <w:rsid w:val="0037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EFB"/>
  </w:style>
  <w:style w:type="paragraph" w:styleId="a7">
    <w:name w:val="List Paragraph"/>
    <w:basedOn w:val="a"/>
    <w:uiPriority w:val="34"/>
    <w:qFormat/>
    <w:rsid w:val="00374EFB"/>
    <w:pPr>
      <w:ind w:left="720"/>
      <w:contextualSpacing/>
    </w:pPr>
  </w:style>
  <w:style w:type="table" w:styleId="a8">
    <w:name w:val="Table Grid"/>
    <w:basedOn w:val="a1"/>
    <w:rsid w:val="0040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Алексей Селуков</cp:lastModifiedBy>
  <cp:revision>3</cp:revision>
  <dcterms:created xsi:type="dcterms:W3CDTF">2018-05-31T12:33:00Z</dcterms:created>
  <dcterms:modified xsi:type="dcterms:W3CDTF">2019-04-01T11:07:00Z</dcterms:modified>
</cp:coreProperties>
</file>